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450" w:lineRule="atLeast"/>
        <w:jc w:val="left"/>
        <w:rPr>
          <w:rFonts w:hint="eastAsia" w:ascii="Tahoma" w:hAnsi="Tahoma" w:cs="Tahoma"/>
          <w:color w:val="0000FF"/>
          <w:kern w:val="0"/>
          <w:szCs w:val="21"/>
          <w:lang w:val="en-US" w:eastAsia="zh-CN"/>
        </w:rPr>
      </w:pPr>
      <w:bookmarkStart w:id="0" w:name="_GoBack"/>
      <w:bookmarkEnd w:id="0"/>
      <w:r>
        <w:rPr>
          <w:rFonts w:hint="eastAsia" w:ascii="Tahoma" w:hAnsi="Tahoma" w:cs="Tahoma"/>
          <w:color w:val="0000FF"/>
          <w:kern w:val="0"/>
          <w:szCs w:val="21"/>
          <w:lang w:val="en-US" w:eastAsia="zh-CN"/>
        </w:rPr>
        <w:t>附件3：</w:t>
      </w:r>
    </w:p>
    <w:p>
      <w:pPr>
        <w:widowControl/>
        <w:shd w:val="clear" w:color="auto" w:fill="FFFFFF"/>
        <w:spacing w:before="300" w:line="450" w:lineRule="atLeast"/>
        <w:ind w:firstLine="480"/>
        <w:jc w:val="left"/>
        <w:rPr>
          <w:rFonts w:hint="eastAsia" w:ascii="Tahoma" w:hAnsi="Tahoma" w:eastAsia="宋体" w:cs="Tahoma"/>
          <w:color w:val="0000FF"/>
          <w:kern w:val="0"/>
          <w:szCs w:val="21"/>
          <w:lang w:val="en-US" w:eastAsia="zh-CN"/>
        </w:rPr>
      </w:pPr>
      <w:r>
        <w:rPr>
          <w:rFonts w:hint="eastAsia" w:ascii="Tahoma" w:hAnsi="Tahoma" w:cs="Tahoma"/>
          <w:color w:val="0000FF"/>
          <w:kern w:val="0"/>
          <w:szCs w:val="21"/>
          <w:lang w:val="en-US" w:eastAsia="zh-CN"/>
        </w:rPr>
        <w:t>劳动合同法：</w:t>
      </w:r>
    </w:p>
    <w:p>
      <w:pPr>
        <w:widowControl/>
        <w:shd w:val="clear" w:color="auto" w:fill="FFFFFF"/>
        <w:spacing w:before="300" w:line="450" w:lineRule="atLeast"/>
        <w:ind w:firstLine="480"/>
        <w:jc w:val="left"/>
        <w:rPr>
          <w:rFonts w:ascii="Tahoma" w:hAnsi="Tahoma" w:eastAsia="宋体" w:cs="Tahoma"/>
          <w:color w:val="0000FF"/>
          <w:kern w:val="0"/>
          <w:szCs w:val="21"/>
        </w:rPr>
      </w:pPr>
      <w:r>
        <w:rPr>
          <w:rFonts w:ascii="Tahoma" w:hAnsi="Tahoma" w:eastAsia="宋体" w:cs="Tahoma"/>
          <w:color w:val="0000FF"/>
          <w:kern w:val="0"/>
          <w:szCs w:val="21"/>
        </w:rPr>
        <w:t>第十四条　无固定期限劳动合同，是指用人单位与劳动者约定无确定终止时间的劳动合同。</w:t>
      </w:r>
    </w:p>
    <w:p>
      <w:pPr>
        <w:widowControl/>
        <w:shd w:val="clear" w:color="auto" w:fill="FFFFFF"/>
        <w:spacing w:before="300" w:line="450" w:lineRule="atLeast"/>
        <w:ind w:firstLine="480"/>
        <w:jc w:val="left"/>
        <w:rPr>
          <w:rFonts w:ascii="Tahoma" w:hAnsi="Tahoma" w:eastAsia="宋体" w:cs="Tahoma"/>
          <w:color w:val="0000FF"/>
          <w:kern w:val="0"/>
          <w:szCs w:val="21"/>
        </w:rPr>
      </w:pPr>
      <w:r>
        <w:rPr>
          <w:rFonts w:ascii="Tahoma" w:hAnsi="Tahoma" w:eastAsia="宋体" w:cs="Tahoma"/>
          <w:color w:val="0000FF"/>
          <w:kern w:val="0"/>
          <w:szCs w:val="21"/>
        </w:rPr>
        <w:t>用人单位与劳动者协商一致，可以订立无固定期限劳动合同。有下列情形之一，劳动者提出或者同意续订、订立劳动合同的，除劳动者提出订立固定期限劳动合同外，应当订立无固定期限劳动合同：</w:t>
      </w:r>
    </w:p>
    <w:p>
      <w:pPr>
        <w:widowControl/>
        <w:shd w:val="clear" w:color="auto" w:fill="FFFFFF"/>
        <w:spacing w:before="300" w:line="450" w:lineRule="atLeast"/>
        <w:ind w:firstLine="480"/>
        <w:jc w:val="left"/>
        <w:rPr>
          <w:rFonts w:ascii="Tahoma" w:hAnsi="Tahoma" w:eastAsia="宋体" w:cs="Tahoma"/>
          <w:color w:val="0000FF"/>
          <w:kern w:val="0"/>
          <w:szCs w:val="21"/>
        </w:rPr>
      </w:pPr>
      <w:r>
        <w:rPr>
          <w:rFonts w:ascii="Tahoma" w:hAnsi="Tahoma" w:eastAsia="宋体" w:cs="Tahoma"/>
          <w:color w:val="0000FF"/>
          <w:kern w:val="0"/>
          <w:szCs w:val="21"/>
        </w:rPr>
        <w:t>(一)劳动者在该用人单位连续工作满十年的;</w:t>
      </w:r>
    </w:p>
    <w:p>
      <w:pPr>
        <w:widowControl/>
        <w:shd w:val="clear" w:color="auto" w:fill="FFFFFF"/>
        <w:spacing w:before="300" w:line="450" w:lineRule="atLeast"/>
        <w:ind w:firstLine="480"/>
        <w:jc w:val="left"/>
        <w:rPr>
          <w:rFonts w:ascii="Tahoma" w:hAnsi="Tahoma" w:eastAsia="宋体" w:cs="Tahoma"/>
          <w:color w:val="0000FF"/>
          <w:kern w:val="0"/>
          <w:szCs w:val="21"/>
        </w:rPr>
      </w:pPr>
      <w:r>
        <w:rPr>
          <w:rFonts w:ascii="Tahoma" w:hAnsi="Tahoma" w:eastAsia="宋体" w:cs="Tahoma"/>
          <w:color w:val="0000FF"/>
          <w:kern w:val="0"/>
          <w:szCs w:val="21"/>
        </w:rPr>
        <w:t>(二)用人单位初次实行劳动合同制度或者国有企业改制重新订立劳动合同时，劳动者在该用人单位连续工作满十年且距法定退休年龄不足十年的;</w:t>
      </w:r>
    </w:p>
    <w:p>
      <w:pPr>
        <w:widowControl/>
        <w:shd w:val="clear" w:color="auto" w:fill="FFFFFF"/>
        <w:spacing w:before="300" w:line="450" w:lineRule="atLeast"/>
        <w:ind w:firstLine="480"/>
        <w:jc w:val="left"/>
        <w:rPr>
          <w:rFonts w:ascii="Tahoma" w:hAnsi="Tahoma" w:eastAsia="宋体" w:cs="Tahoma"/>
          <w:color w:val="0000FF"/>
          <w:kern w:val="0"/>
          <w:szCs w:val="21"/>
        </w:rPr>
      </w:pPr>
      <w:r>
        <w:rPr>
          <w:rFonts w:ascii="Tahoma" w:hAnsi="Tahoma" w:eastAsia="宋体" w:cs="Tahoma"/>
          <w:color w:val="0000FF"/>
          <w:kern w:val="0"/>
          <w:szCs w:val="21"/>
        </w:rPr>
        <w:t>(三)连续订立二次固定期限劳动合同，且劳动者没有本法第三十九条和第四十条第一项、第二项规定的情形，续订劳动合同的。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837ED"/>
    <w:rsid w:val="36C837E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es_1.0.0.4\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2018-12-05T02:49:00Z</dcterms:created>
  <dc:creator>tallroc</dc:creator>
  <cp:lastModifiedBy>tallroc</cp:lastModifiedBy>
  <cp:lastPrinted>2018-12-05T02:49:10Z</cp:lastPrinted>
  <dcterms:modified xsi:type="dcterms:W3CDTF">2018-12-05T02:49:55Z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