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</w:t>
      </w:r>
      <w:r>
        <w:rPr>
          <w:rFonts w:hint="eastAsia" w:ascii="仿宋_GB2312" w:eastAsia="仿宋_GB2312"/>
          <w:sz w:val="28"/>
          <w:szCs w:val="28"/>
        </w:rPr>
        <w:t>1：</w:t>
      </w:r>
    </w:p>
    <w:p>
      <w:pPr>
        <w:widowControl/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校领导接待日预约登记表</w:t>
      </w:r>
    </w:p>
    <w:p>
      <w:pPr>
        <w:adjustRightInd w:val="0"/>
        <w:snapToGrid w:val="0"/>
        <w:jc w:val="center"/>
        <w:rPr>
          <w:rFonts w:hint="eastAsia" w:ascii="宋体" w:hAnsi="宋体"/>
          <w:szCs w:val="21"/>
        </w:rPr>
      </w:pPr>
    </w:p>
    <w:p>
      <w:pPr>
        <w:adjustRightInd w:val="0"/>
        <w:snapToGrid w:val="0"/>
        <w:ind w:firstLine="480" w:firstLineChars="200"/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>预约日期：    年   月   日                           编号：</w:t>
      </w:r>
    </w:p>
    <w:tbl>
      <w:tblPr>
        <w:tblStyle w:val="2"/>
        <w:tblW w:w="8522" w:type="dxa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879"/>
        <w:gridCol w:w="1624"/>
        <w:gridCol w:w="123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预约人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预约人身份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□学生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教职工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预约方式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□现场    □电话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接待时间意向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2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pacing w:val="4"/>
                <w:sz w:val="24"/>
              </w:rPr>
            </w:pPr>
            <w:r>
              <w:rPr>
                <w:rFonts w:hint="eastAsia" w:ascii="仿宋_GB2312" w:hAnsi="华文中宋" w:eastAsia="仿宋_GB2312"/>
                <w:spacing w:val="4"/>
                <w:sz w:val="24"/>
              </w:rPr>
              <w:t>预约访谈事项（如有书面材料可作为附件）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24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ZDcyMjIzMDJjYTM3OWZkMTY5MWRhZWRmYTM4ZmYifQ=="/>
  </w:docVars>
  <w:rsids>
    <w:rsidRoot w:val="00000000"/>
    <w:rsid w:val="47941DFA"/>
    <w:rsid w:val="777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164</Characters>
  <Lines>0</Lines>
  <Paragraphs>0</Paragraphs>
  <TotalTime>0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2023-05-16T03:28:11Z</dcterms:created>
  <dc:creator>LYT</dc:creator>
  <cp:lastModifiedBy>皮卡皮卡貅</cp:lastModifiedBy>
  <dcterms:modified xsi:type="dcterms:W3CDTF">2023-05-16T03:28:55Z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362D290EEE4D4DE89E3685A6651C24C8_12</vt:lpwstr>
  </property>
</Properties>
</file>