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68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1</w:t>
      </w:r>
      <w:r>
        <w:rPr>
          <w:color w:val="000000"/>
          <w:spacing w:val="0"/>
          <w:w w:val="100"/>
          <w:position w:val="0"/>
          <w:sz w:val="28"/>
          <w:szCs w:val="28"/>
        </w:rPr>
        <w:t>录播和直播课程表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6"/>
        <w:gridCol w:w="5918"/>
        <w:gridCol w:w="1176"/>
        <w:gridCol w:w="1598"/>
        <w:gridCol w:w="7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录播课程表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课程名称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主讲专家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工作单位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学分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求真求善求美，培根铸魂树人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理工科专业课中课程思政的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4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探索与实践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鄢红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北京化工大学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在课程思政中落实立德树人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课程思政教学设计与案例解读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孙华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北京大学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加强课程思政建设，促进教育高质量发展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王小力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西安交通大学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深耕专业，潜心育人一工科专业课程思政教学探索与实践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王美艳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河北工业大学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依托课程思政教学研究中心的农业特色课程思政建设探索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张玉梅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青岛农业大学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课程思政研究中心建设实践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李红霞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齐鲁工业大学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“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一中心两平台三阶段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”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--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河北工业大学课程思政工作的探索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与实践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马岱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河北工业大学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“五位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一体”的课程思政育人体系思考与探索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苏海佳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北京化工大学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课程思政教学设计与实践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周德红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武汉工程大学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Why?What?How?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以《组合数学》为例浅谈课程思政实践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马昱春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清华大学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学分合计</w:t>
            </w:r>
            <w:r>
              <w:rPr>
                <w:b/>
                <w:bCs/>
                <w:color w:val="993621"/>
                <w:spacing w:val="0"/>
                <w:w w:val="100"/>
                <w:position w:val="0"/>
                <w:sz w:val="20"/>
                <w:szCs w:val="20"/>
              </w:rPr>
              <w:t>（需选够</w:t>
            </w:r>
            <w:r>
              <w:rPr>
                <w:rFonts w:ascii="Times New Roman" w:hAnsi="Times New Roman" w:eastAsia="Times New Roman" w:cs="Times New Roman"/>
                <w:b/>
                <w:bCs/>
                <w:color w:val="993621"/>
                <w:spacing w:val="0"/>
                <w:w w:val="100"/>
                <w:position w:val="0"/>
                <w:sz w:val="20"/>
                <w:szCs w:val="20"/>
              </w:rPr>
              <w:t>20</w:t>
            </w:r>
            <w:r>
              <w:rPr>
                <w:b/>
                <w:bCs/>
                <w:color w:val="993621"/>
                <w:spacing w:val="0"/>
                <w:w w:val="100"/>
                <w:position w:val="0"/>
                <w:sz w:val="20"/>
                <w:szCs w:val="20"/>
              </w:rPr>
              <w:t>学分）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</w:tr>
    </w:tbl>
    <w:p>
      <w:pPr>
        <w:widowControl w:val="0"/>
        <w:spacing w:after="519" w:line="1" w:lineRule="exact"/>
      </w:pPr>
    </w:p>
    <w:tbl>
      <w:tblPr>
        <w:tblStyle w:val="3"/>
        <w:tblW w:w="1020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95"/>
        <w:gridCol w:w="3912"/>
        <w:gridCol w:w="1162"/>
        <w:gridCol w:w="1104"/>
        <w:gridCol w:w="686"/>
        <w:gridCol w:w="15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直播课程表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培训时间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培训主题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主讲专家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专家单位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学分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学习链接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11月 23日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13:30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~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15:00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根植信念，同向同行，润物无声一《新媒体导论》的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“课程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思政"建设探索与实践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王熙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天津工业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大学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https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://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zhibo. ulearning.cn/watch/3542632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11月 23日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15:10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~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16:40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高校思政课程与课程思政协同育人方法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和路径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陈慧女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武汉大学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11月 30日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13：30~15：00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开发红色资源，讲好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“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大思政课”一南开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大学十年苏区实践的探索与思考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刘一博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南开大学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https：//zhibo. ulearning.cn/watch/3542793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11月30日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15:10^16:40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如何成为优秀的思政课教师一我的成长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之路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夏永林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西安电子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科技大学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学分合计</w:t>
            </w:r>
            <w:r>
              <w:rPr>
                <w:color w:val="993621"/>
                <w:spacing w:val="0"/>
                <w:w w:val="100"/>
                <w:position w:val="0"/>
                <w:sz w:val="20"/>
                <w:szCs w:val="20"/>
              </w:rPr>
              <w:t>（全部必选）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7" w:right="0" w:firstLine="0"/>
        <w:jc w:val="left"/>
        <w:sectPr>
          <w:footerReference r:id="rId5" w:type="default"/>
          <w:footnotePr>
            <w:numFmt w:val="decimal"/>
          </w:footnotePr>
          <w:pgSz w:w="11900" w:h="16840"/>
          <w:pgMar w:top="1440" w:right="1800" w:bottom="1440" w:left="1800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备注：每场直播课程可回放7天，回放入口与直播入口相同</w:t>
      </w:r>
    </w:p>
    <w:p>
      <w:pPr>
        <w:pStyle w:val="1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/>
        <w:jc w:val="left"/>
        <w:rPr>
          <w:rFonts w:hint="eastAsia"/>
          <w:b/>
          <w:bCs/>
          <w:color w:val="000000"/>
          <w:spacing w:val="0"/>
          <w:w w:val="100"/>
          <w:position w:val="0"/>
          <w:lang w:val="en-US" w:eastAsia="zh-CN"/>
        </w:rPr>
      </w:pPr>
      <w:bookmarkStart w:id="0" w:name="_GoBack"/>
      <w:bookmarkEnd w:id="0"/>
    </w:p>
    <w:sectPr>
      <w:footerReference r:id="rId6" w:type="default"/>
      <w:footnotePr>
        <w:numFmt w:val="decimal"/>
      </w:footnotePr>
      <w:type w:val="continuous"/>
      <w:pgSz w:w="11900" w:h="16840"/>
      <w:pgMar w:top="1735" w:right="1531" w:bottom="1804" w:left="150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3578860</wp:posOffset>
              </wp:positionH>
              <wp:positionV relativeFrom="page">
                <wp:posOffset>10100945</wp:posOffset>
              </wp:positionV>
              <wp:extent cx="450850" cy="118745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val="right" w:pos="710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-7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281.8pt;margin-top:795.35pt;height:9.35pt;width:35.5pt;mso-position-horizontal-relative:page;mso-position-vertical-relative:page;z-index:-251657216;mso-width-relative:page;mso-height-relative:page;" filled="f" stroked="f" coordsize="21600,21600" o:gfxdata="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/CEVzNgAAAANAQAADwAA&#10;AAAAAAABACAAAAAiAAAAZHJzL2Rvd25yZXYueG1sUEsBAhQAFAAAAAgAh07iQHGsBa2kAQAAZQMA&#10;AA4AAAAAAAAAAQAgAAAAJ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710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-7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jVlMzJmYjRiMmRiNWM5YzYzYzk0MzlhOWFmZjU0MTMifQ=="/>
  </w:docVars>
  <w:rsids>
    <w:rsidRoot w:val="00000000"/>
    <w:rsid w:val="1DCC2BDE"/>
    <w:rsid w:val="3240421E"/>
    <w:rsid w:val="38DF7CCF"/>
    <w:rsid w:val="4AA3029A"/>
    <w:rsid w:val="4D2901EA"/>
    <w:rsid w:val="66593268"/>
    <w:rsid w:val="719E7794"/>
    <w:rsid w:val="FFBB17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after="17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Header or footer|2_"/>
    <w:basedOn w:val="4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1">
    <w:name w:val="Other|1_"/>
    <w:basedOn w:val="4"/>
    <w:link w:val="1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3">
    <w:name w:val="Table caption|1_"/>
    <w:basedOn w:val="4"/>
    <w:link w:val="14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Table caption|1"/>
    <w:basedOn w:val="1"/>
    <w:link w:val="13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5">
    <w:name w:val="Heading #2|1_"/>
    <w:basedOn w:val="4"/>
    <w:link w:val="1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qFormat/>
    <w:uiPriority w:val="0"/>
    <w:pPr>
      <w:widowControl w:val="0"/>
      <w:shd w:val="clear" w:color="auto" w:fill="auto"/>
      <w:spacing w:after="340"/>
      <w:ind w:firstLine="640"/>
      <w:outlineLvl w:val="1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7">
    <w:name w:val="Header or footer|1_"/>
    <w:basedOn w:val="4"/>
    <w:link w:val="18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link w:val="17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9">
    <w:name w:val="Heading #3|1_"/>
    <w:basedOn w:val="4"/>
    <w:link w:val="20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0">
    <w:name w:val="Heading #3|1"/>
    <w:basedOn w:val="1"/>
    <w:link w:val="19"/>
    <w:qFormat/>
    <w:uiPriority w:val="0"/>
    <w:pPr>
      <w:widowControl w:val="0"/>
      <w:shd w:val="clear" w:color="auto" w:fill="auto"/>
      <w:spacing w:after="400"/>
      <w:ind w:firstLine="70"/>
      <w:outlineLvl w:val="2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4"/>
    <w:link w:val="22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qFormat/>
    <w:uiPriority w:val="0"/>
    <w:pPr>
      <w:widowControl w:val="0"/>
      <w:shd w:val="clear" w:color="auto" w:fill="auto"/>
      <w:spacing w:after="260"/>
      <w:ind w:firstLine="24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23">
    <w:name w:val="Heading #4|1_"/>
    <w:basedOn w:val="4"/>
    <w:link w:val="24"/>
    <w:qFormat/>
    <w:uiPriority w:val="0"/>
    <w:rPr>
      <w:rFonts w:ascii="宋体" w:hAnsi="宋体" w:eastAsia="宋体" w:cs="宋体"/>
      <w:color w:val="993621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4">
    <w:name w:val="Heading #4|1"/>
    <w:basedOn w:val="1"/>
    <w:link w:val="23"/>
    <w:qFormat/>
    <w:uiPriority w:val="0"/>
    <w:pPr>
      <w:widowControl w:val="0"/>
      <w:shd w:val="clear" w:color="auto" w:fill="auto"/>
      <w:spacing w:after="20"/>
      <w:outlineLvl w:val="3"/>
    </w:pPr>
    <w:rPr>
      <w:rFonts w:ascii="宋体" w:hAnsi="宋体" w:eastAsia="宋体" w:cs="宋体"/>
      <w:color w:val="993621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5">
    <w:name w:val="Body text|2_"/>
    <w:basedOn w:val="4"/>
    <w:link w:val="26"/>
    <w:qFormat/>
    <w:uiPriority w:val="0"/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26">
    <w:name w:val="Body text|2"/>
    <w:basedOn w:val="1"/>
    <w:link w:val="25"/>
    <w:qFormat/>
    <w:uiPriority w:val="0"/>
    <w:pPr>
      <w:widowControl w:val="0"/>
      <w:shd w:val="clear" w:color="auto" w:fill="auto"/>
      <w:spacing w:after="30"/>
    </w:pPr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character" w:customStyle="1" w:styleId="27">
    <w:name w:val="Picture caption|1_"/>
    <w:basedOn w:val="4"/>
    <w:link w:val="28"/>
    <w:qFormat/>
    <w:uiPriority w:val="0"/>
    <w:rPr>
      <w:rFonts w:ascii="宋体" w:hAnsi="宋体" w:eastAsia="宋体" w:cs="宋体"/>
      <w:sz w:val="9"/>
      <w:szCs w:val="9"/>
      <w:u w:val="none"/>
      <w:shd w:val="clear" w:color="auto" w:fill="auto"/>
      <w:lang w:val="zh-TW" w:eastAsia="zh-TW" w:bidi="zh-TW"/>
    </w:rPr>
  </w:style>
  <w:style w:type="paragraph" w:customStyle="1" w:styleId="28">
    <w:name w:val="Picture caption|1"/>
    <w:basedOn w:val="1"/>
    <w:link w:val="2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9"/>
      <w:szCs w:val="9"/>
      <w:u w:val="none"/>
      <w:shd w:val="clear" w:color="auto" w:fill="auto"/>
      <w:lang w:val="zh-TW" w:eastAsia="zh-TW" w:bidi="zh-TW"/>
    </w:rPr>
  </w:style>
  <w:style w:type="character" w:customStyle="1" w:styleId="29">
    <w:name w:val="Body text|4_"/>
    <w:basedOn w:val="4"/>
    <w:link w:val="30"/>
    <w:qFormat/>
    <w:uiPriority w:val="0"/>
    <w:rPr>
      <w:rFonts w:ascii="宋体" w:hAnsi="宋体" w:eastAsia="宋体" w:cs="宋体"/>
      <w:sz w:val="9"/>
      <w:szCs w:val="9"/>
      <w:u w:val="none"/>
      <w:shd w:val="clear" w:color="auto" w:fill="auto"/>
      <w:lang w:val="zh-TW" w:eastAsia="zh-TW" w:bidi="zh-TW"/>
    </w:rPr>
  </w:style>
  <w:style w:type="paragraph" w:customStyle="1" w:styleId="30">
    <w:name w:val="Body text|4"/>
    <w:basedOn w:val="1"/>
    <w:link w:val="29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9"/>
      <w:szCs w:val="9"/>
      <w:u w:val="none"/>
      <w:shd w:val="clear" w:color="auto" w:fill="auto"/>
      <w:lang w:val="zh-TW" w:eastAsia="zh-TW" w:bidi="zh-TW"/>
    </w:rPr>
  </w:style>
  <w:style w:type="character" w:customStyle="1" w:styleId="31">
    <w:name w:val="Body text|5_"/>
    <w:basedOn w:val="4"/>
    <w:link w:val="32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32">
    <w:name w:val="Body text|5"/>
    <w:basedOn w:val="1"/>
    <w:link w:val="31"/>
    <w:qFormat/>
    <w:uiPriority w:val="0"/>
    <w:pPr>
      <w:widowControl w:val="0"/>
      <w:shd w:val="clear" w:color="auto" w:fill="auto"/>
      <w:spacing w:after="40"/>
    </w:pPr>
    <w:rPr>
      <w:sz w:val="20"/>
      <w:szCs w:val="20"/>
      <w:u w:val="none"/>
      <w:shd w:val="clear" w:color="auto" w:fill="auto"/>
    </w:rPr>
  </w:style>
  <w:style w:type="character" w:customStyle="1" w:styleId="33">
    <w:name w:val="Body text|6_"/>
    <w:basedOn w:val="4"/>
    <w:link w:val="34"/>
    <w:qFormat/>
    <w:uiPriority w:val="0"/>
    <w:rPr>
      <w:u w:val="none"/>
      <w:shd w:val="clear" w:color="auto" w:fill="auto"/>
    </w:rPr>
  </w:style>
  <w:style w:type="paragraph" w:customStyle="1" w:styleId="34">
    <w:name w:val="Body text|6"/>
    <w:basedOn w:val="1"/>
    <w:link w:val="33"/>
    <w:qFormat/>
    <w:uiPriority w:val="0"/>
    <w:pPr>
      <w:widowControl w:val="0"/>
      <w:shd w:val="clear" w:color="auto" w:fill="auto"/>
      <w:spacing w:after="280"/>
    </w:pPr>
    <w:rPr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2616</Words>
  <Characters>3362</Characters>
  <TotalTime>32</TotalTime>
  <ScaleCrop>false</ScaleCrop>
  <LinksUpToDate>false</LinksUpToDate>
  <CharactersWithSpaces>3471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2022-11-21T09:50:00Z</dcterms:created>
  <dc:creator>Fiz</dc:creator>
  <cp:lastModifiedBy>guyuan</cp:lastModifiedBy>
  <cp:lastPrinted>2022-11-21T02:51:00Z</cp:lastPrinted>
  <dcterms:modified xsi:type="dcterms:W3CDTF">2022-11-21T03:11:28Z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71FE59B1C80842119CB7372ED7B4CA8B</vt:lpwstr>
  </property>
</Properties>
</file>