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附件一：</w:t>
      </w:r>
    </w:p>
    <w:p>
      <w:pPr>
        <w:jc w:val="center"/>
        <w:rPr>
          <w:rFonts w:hint="eastAsia"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非学历教育及培训项目申报表</w:t>
      </w:r>
    </w:p>
    <w:tbl>
      <w:tblPr>
        <w:tblStyle w:val="4"/>
        <w:tblW w:w="95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853"/>
        <w:gridCol w:w="1825"/>
        <w:gridCol w:w="2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培训项目名称</w:t>
            </w:r>
          </w:p>
        </w:tc>
        <w:tc>
          <w:tcPr>
            <w:tcW w:w="7658" w:type="dxa"/>
            <w:gridSpan w:val="3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分管负责人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980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2853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980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开办理由及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培训项目简况</w:t>
            </w:r>
          </w:p>
        </w:tc>
        <w:tc>
          <w:tcPr>
            <w:tcW w:w="7658" w:type="dxa"/>
            <w:gridSpan w:val="3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（应包括与相关专业教育教学及人才培养之间的关系、对学生就业的促进、项目主办单位所具备的开办条件、拟实施方案、拟收费标准、市场前景及成本收益预测分析等内容。相关材料可以附件形式提交。）</w:t>
            </w:r>
          </w:p>
          <w:p>
            <w:pPr>
              <w:tabs>
                <w:tab w:val="left" w:pos="2319"/>
              </w:tabs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ab/>
            </w:r>
            <w:bookmarkStart w:id="0" w:name="_GoBack"/>
            <w:bookmarkEnd w:id="0"/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项目合作机构</w:t>
            </w:r>
          </w:p>
        </w:tc>
        <w:tc>
          <w:tcPr>
            <w:tcW w:w="7658" w:type="dxa"/>
            <w:gridSpan w:val="3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（附机构资质证明材料）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3" w:type="dxa"/>
            <w:gridSpan w:val="4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项目主办单位负责人意见：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ind w:firstLine="4800" w:firstLineChars="2000"/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盖章：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3" w:type="dxa"/>
            <w:gridSpan w:val="4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学院非学历教育及培训项目论证审核工作组意见：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参会成员签字：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hint="eastAsia" w:ascii="宋体"/>
          <w:sz w:val="24"/>
          <w:szCs w:val="24"/>
        </w:rPr>
      </w:pPr>
      <w:r>
        <w:rPr>
          <w:rFonts w:hint="eastAsia"/>
          <w:sz w:val="24"/>
        </w:rPr>
        <w:t>注：本表一式三份，主办单位、财务处、论证审核工作组各留存一份。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7F"/>
    <w:rsid w:val="00067940"/>
    <w:rsid w:val="000E0700"/>
    <w:rsid w:val="00690D77"/>
    <w:rsid w:val="006B5330"/>
    <w:rsid w:val="009D457F"/>
    <w:rsid w:val="00D8747F"/>
    <w:rsid w:val="00E30F0D"/>
    <w:rsid w:val="00E56E30"/>
    <w:rsid w:val="00EC7AFF"/>
    <w:rsid w:val="102E20E1"/>
    <w:rsid w:val="63E4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99"/>
    <w:rPr>
      <w:sz w:val="2"/>
    </w:rPr>
  </w:style>
  <w:style w:type="character" w:customStyle="1" w:styleId="5">
    <w:name w:val="批注框文本 Char"/>
    <w:link w:val="2"/>
    <w:semiHidden/>
    <w:locked/>
    <w:uiPriority w:val="99"/>
    <w:rPr>
      <w:rFonts w:cs="Times New Roman"/>
      <w:sz w:val="2"/>
    </w:rPr>
  </w:style>
  <w:style w:type="paragraph" w:customStyle="1" w:styleId="6">
    <w:name w:val="List Paragraph1"/>
    <w:basedOn w:val="1"/>
    <w:uiPriority w:val="99"/>
    <w:pPr>
      <w:ind w:firstLine="420" w:firstLineChars="200"/>
    </w:pPr>
  </w:style>
  <w:style w:type="paragraph" w:customStyle="1" w:styleId="7">
    <w:name w:val="Char"/>
    <w:basedOn w:val="1"/>
    <w:uiPriority w:val="99"/>
    <w:rPr>
      <w:rFonts w:ascii="Times New Roman" w:hAnsi="Times New Roman"/>
      <w:szCs w:val="20"/>
    </w:rPr>
  </w:style>
  <w:style w:type="paragraph" w:customStyle="1" w:styleId="8">
    <w:name w:val="Char1"/>
    <w:basedOn w:val="1"/>
    <w:uiPriority w:val="99"/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2016-10-12T07:49:00Z</dcterms:created>
  <dc:creator>Administrator</dc:creator>
  <cp:lastModifiedBy>Administrator</cp:lastModifiedBy>
  <cp:lastPrinted>2013-07-26T02:55:00Z</cp:lastPrinted>
  <dcterms:modified xsi:type="dcterms:W3CDTF">2018-05-22T03:43:24Z</dcterms:modified>
  <dc:title>刘向龙(20041007)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